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7F2CB0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D7777D6" w:rsidR="001C6F71" w:rsidRPr="00AE06E7" w:rsidRDefault="00AE06E7" w:rsidP="00FB330D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 w:rsidRPr="00AE06E7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Les ados, le droit de vote et l’engagement politique</w:t>
            </w:r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Pr="007F2CB0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</w:pPr>
            <w:proofErr w:type="spellStart"/>
            <w:r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Why</w:t>
            </w:r>
            <w:proofErr w:type="spellEnd"/>
            <w:r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this</w:t>
            </w:r>
            <w:proofErr w:type="spellEnd"/>
            <w:r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 xml:space="preserve">? </w:t>
            </w:r>
            <w:proofErr w:type="spellStart"/>
            <w:r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Why</w:t>
            </w:r>
            <w:proofErr w:type="spellEnd"/>
            <w:r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now</w:t>
            </w:r>
            <w:proofErr w:type="spellEnd"/>
            <w:r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?</w:t>
            </w:r>
          </w:p>
          <w:p w14:paraId="2D85BFCB" w14:textId="55529CFC" w:rsidR="007F2CB0" w:rsidRDefault="007F2CB0" w:rsidP="001B4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B0">
              <w:rPr>
                <w:rFonts w:cstheme="minorHAnsi"/>
                <w:color w:val="000000" w:themeColor="text1"/>
                <w:sz w:val="24"/>
                <w:szCs w:val="24"/>
              </w:rPr>
              <w:t>The previous module you have studied was on</w:t>
            </w:r>
            <w:r w:rsidRPr="007F2CB0">
              <w:rPr>
                <w:rFonts w:cstheme="minorHAnsi"/>
                <w:color w:val="000000" w:themeColor="text1"/>
                <w:sz w:val="24"/>
                <w:szCs w:val="24"/>
              </w:rPr>
              <w:t xml:space="preserve"> the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F2CB0">
              <w:rPr>
                <w:rFonts w:cstheme="minorHAnsi"/>
                <w:color w:val="000000" w:themeColor="text1"/>
                <w:sz w:val="24"/>
                <w:szCs w:val="24"/>
              </w:rPr>
              <w:t>different attitudes towards criminality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punishment</w:t>
            </w:r>
            <w:r w:rsidRPr="007F2CB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You will have expressed your opinion on various issues.</w:t>
            </w:r>
          </w:p>
          <w:p w14:paraId="5D5D59F2" w14:textId="2EF2A76F" w:rsidR="007F2CB0" w:rsidRDefault="007F2CB0" w:rsidP="001B4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You will now work on the engagement level of young people and the evolution of the French political system and politics. </w:t>
            </w:r>
          </w:p>
          <w:p w14:paraId="4C75361B" w14:textId="2B64A996" w:rsidR="007F2CB0" w:rsidRPr="007F2CB0" w:rsidRDefault="007F2CB0" w:rsidP="001B4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topic requires a lot of cultural awareness and this is why it is one of the last topic that we are covering. </w:t>
            </w:r>
            <w:r w:rsidRPr="007F2CB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34174843" w14:textId="3DE73BE1" w:rsidR="000153B1" w:rsidRPr="007F2CB0" w:rsidRDefault="008C444D" w:rsidP="001B455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Expressions </w:t>
            </w:r>
            <w:proofErr w:type="spellStart"/>
            <w:r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clés</w:t>
            </w:r>
            <w:proofErr w:type="spellEnd"/>
            <w:r w:rsidR="00811F13" w:rsidRPr="007F2CB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D7F49C4" w14:textId="61F88C24" w:rsidR="000153B1" w:rsidRPr="007F2CB0" w:rsidRDefault="00AE06E7" w:rsidP="00376235">
            <w:pPr>
              <w:rPr>
                <w:rFonts w:cstheme="minorHAnsi"/>
                <w:sz w:val="24"/>
                <w:szCs w:val="24"/>
              </w:rPr>
            </w:pPr>
            <w:r w:rsidRPr="007F2CB0">
              <w:rPr>
                <w:rFonts w:cstheme="minorHAnsi"/>
                <w:sz w:val="24"/>
                <w:szCs w:val="24"/>
              </w:rPr>
              <w:t>Suite à …</w:t>
            </w:r>
          </w:p>
          <w:p w14:paraId="17251F0B" w14:textId="1E6960D9" w:rsidR="00AE06E7" w:rsidRPr="007F2CB0" w:rsidRDefault="00AE06E7" w:rsidP="00376235">
            <w:pPr>
              <w:rPr>
                <w:rFonts w:cstheme="minorHAnsi"/>
                <w:sz w:val="24"/>
                <w:szCs w:val="24"/>
              </w:rPr>
            </w:pPr>
            <w:r w:rsidRPr="007F2CB0">
              <w:rPr>
                <w:rFonts w:cstheme="minorHAnsi"/>
                <w:sz w:val="24"/>
                <w:szCs w:val="24"/>
              </w:rPr>
              <w:t xml:space="preserve">Ne </w:t>
            </w:r>
            <w:proofErr w:type="spellStart"/>
            <w:r w:rsidRPr="007F2CB0">
              <w:rPr>
                <w:rFonts w:cstheme="minorHAnsi"/>
                <w:sz w:val="24"/>
                <w:szCs w:val="24"/>
              </w:rPr>
              <w:t>cesse</w:t>
            </w:r>
            <w:proofErr w:type="spellEnd"/>
            <w:r w:rsidRPr="007F2CB0">
              <w:rPr>
                <w:rFonts w:cstheme="minorHAnsi"/>
                <w:sz w:val="24"/>
                <w:szCs w:val="24"/>
              </w:rPr>
              <w:t xml:space="preserve"> de …</w:t>
            </w:r>
          </w:p>
          <w:p w14:paraId="4BB51456" w14:textId="6A22CA3E" w:rsidR="00AE06E7" w:rsidRPr="007F2CB0" w:rsidRDefault="00AE06E7" w:rsidP="00376235">
            <w:pPr>
              <w:rPr>
                <w:rFonts w:cstheme="minorHAnsi"/>
                <w:sz w:val="24"/>
                <w:szCs w:val="24"/>
              </w:rPr>
            </w:pPr>
            <w:r w:rsidRPr="007F2CB0">
              <w:rPr>
                <w:rFonts w:cstheme="minorHAnsi"/>
                <w:sz w:val="24"/>
                <w:szCs w:val="24"/>
              </w:rPr>
              <w:t>A quoi bon + infinitive</w:t>
            </w:r>
          </w:p>
          <w:p w14:paraId="53B59CB1" w14:textId="28283D1D" w:rsidR="00AE06E7" w:rsidRPr="007F2CB0" w:rsidRDefault="00AE06E7" w:rsidP="00376235">
            <w:pPr>
              <w:rPr>
                <w:rFonts w:cstheme="minorHAnsi"/>
                <w:sz w:val="24"/>
                <w:szCs w:val="24"/>
              </w:rPr>
            </w:pPr>
            <w:r w:rsidRPr="007F2CB0">
              <w:rPr>
                <w:rFonts w:cstheme="minorHAnsi"/>
                <w:sz w:val="24"/>
                <w:szCs w:val="24"/>
              </w:rPr>
              <w:t xml:space="preserve">A quoi </w:t>
            </w:r>
            <w:proofErr w:type="spellStart"/>
            <w:r w:rsidRPr="007F2CB0">
              <w:rPr>
                <w:rFonts w:cstheme="minorHAnsi"/>
                <w:sz w:val="24"/>
                <w:szCs w:val="24"/>
              </w:rPr>
              <w:t>sert</w:t>
            </w:r>
            <w:proofErr w:type="spellEnd"/>
            <w:r w:rsidRPr="007F2CB0">
              <w:rPr>
                <w:rFonts w:cstheme="minorHAnsi"/>
                <w:sz w:val="24"/>
                <w:szCs w:val="24"/>
              </w:rPr>
              <w:t>…</w:t>
            </w:r>
          </w:p>
          <w:p w14:paraId="2ABD36D0" w14:textId="3FF220D6" w:rsidR="00AE06E7" w:rsidRPr="007F2CB0" w:rsidRDefault="00AE06E7" w:rsidP="00376235">
            <w:pPr>
              <w:rPr>
                <w:rFonts w:cstheme="minorHAnsi"/>
                <w:sz w:val="24"/>
                <w:szCs w:val="24"/>
              </w:rPr>
            </w:pPr>
            <w:r w:rsidRPr="007F2CB0">
              <w:rPr>
                <w:rFonts w:cstheme="minorHAnsi"/>
                <w:sz w:val="24"/>
                <w:szCs w:val="24"/>
              </w:rPr>
              <w:t xml:space="preserve">Il </w:t>
            </w:r>
            <w:proofErr w:type="spellStart"/>
            <w:r w:rsidRPr="007F2CB0">
              <w:rPr>
                <w:rFonts w:cstheme="minorHAnsi"/>
                <w:sz w:val="24"/>
                <w:szCs w:val="24"/>
              </w:rPr>
              <w:t>suffit</w:t>
            </w:r>
            <w:proofErr w:type="spellEnd"/>
            <w:r w:rsidRPr="007F2CB0">
              <w:rPr>
                <w:rFonts w:cstheme="minorHAnsi"/>
                <w:sz w:val="24"/>
                <w:szCs w:val="24"/>
              </w:rPr>
              <w:t xml:space="preserve"> de …</w:t>
            </w:r>
          </w:p>
          <w:p w14:paraId="46E2781A" w14:textId="155174F9" w:rsidR="00AE06E7" w:rsidRPr="007F2CB0" w:rsidRDefault="00AE06E7" w:rsidP="003762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2CB0">
              <w:rPr>
                <w:rFonts w:cstheme="minorHAnsi"/>
                <w:sz w:val="24"/>
                <w:szCs w:val="24"/>
              </w:rPr>
              <w:t>En</w:t>
            </w:r>
            <w:proofErr w:type="spellEnd"/>
            <w:r w:rsidRPr="007F2CB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2CB0">
              <w:rPr>
                <w:rFonts w:cstheme="minorHAnsi"/>
                <w:sz w:val="24"/>
                <w:szCs w:val="24"/>
              </w:rPr>
              <w:t>tant</w:t>
            </w:r>
            <w:proofErr w:type="spellEnd"/>
            <w:r w:rsidRPr="007F2CB0">
              <w:rPr>
                <w:rFonts w:cstheme="minorHAnsi"/>
                <w:sz w:val="24"/>
                <w:szCs w:val="24"/>
              </w:rPr>
              <w:t xml:space="preserve"> que…</w:t>
            </w:r>
          </w:p>
          <w:p w14:paraId="710135B8" w14:textId="2976D3C7" w:rsidR="00AE06E7" w:rsidRDefault="00AE06E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7F2CB0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  <w:lang w:val="fr-FR"/>
              </w:rPr>
              <w:t>e qui soulève la question …</w:t>
            </w:r>
          </w:p>
          <w:p w14:paraId="4EA74FE9" w14:textId="3FA0FECA" w:rsidR="00AE06E7" w:rsidRDefault="001E6704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peut y avoir</w:t>
            </w:r>
          </w:p>
          <w:p w14:paraId="1E5B4EBF" w14:textId="628FC41A" w:rsidR="001E6704" w:rsidRDefault="001E6704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Par conséquent…</w:t>
            </w:r>
          </w:p>
          <w:p w14:paraId="71A0DAA3" w14:textId="1B852651" w:rsidR="001E6704" w:rsidRDefault="001E6704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Par ailleurs…</w:t>
            </w:r>
          </w:p>
          <w:p w14:paraId="5E1BBB3B" w14:textId="7E4B68B9" w:rsidR="001E6704" w:rsidRDefault="001E6704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Egalement</w:t>
            </w:r>
          </w:p>
          <w:p w14:paraId="2737F02D" w14:textId="76C9FA8B" w:rsidR="001E6704" w:rsidRDefault="001E6704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Affirmer que …</w:t>
            </w:r>
          </w:p>
          <w:p w14:paraId="3F53E8BC" w14:textId="77777777" w:rsidR="00AE06E7" w:rsidRDefault="00AE06E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2325768F" w14:textId="77777777" w:rsidR="00AE06E7" w:rsidRDefault="00AE06E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0836280E" w14:textId="77777777" w:rsidR="00AE06E7" w:rsidRPr="00795FF2" w:rsidRDefault="00AE06E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49147324" w14:textId="11C98AAE" w:rsidR="00795FF2" w:rsidRP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77777777" w:rsidR="00160BDE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2CEC95F1" w14:textId="77777777" w:rsidR="000704B6" w:rsidRDefault="00AE06E7" w:rsidP="001B45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AE06E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Pour ou contre le droit de vote</w:t>
            </w:r>
          </w:p>
          <w:p w14:paraId="562FC71B" w14:textId="77777777" w:rsidR="00AE06E7" w:rsidRPr="00AE06E7" w:rsidRDefault="00AE06E7" w:rsidP="001B4559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AE06E7">
              <w:rPr>
                <w:rFonts w:cstheme="minorHAnsi"/>
                <w:i/>
                <w:color w:val="000000" w:themeColor="text1"/>
                <w:sz w:val="24"/>
                <w:szCs w:val="24"/>
              </w:rPr>
              <w:t>Discuss arguments relating to the vote and examine the French political system.</w:t>
            </w:r>
          </w:p>
          <w:p w14:paraId="76C64B22" w14:textId="77777777" w:rsidR="00AE06E7" w:rsidRDefault="00AE06E7" w:rsidP="001B45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AE06E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Les ados et l’engagement politique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–</w:t>
            </w:r>
            <w:r w:rsidRPr="00AE06E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motiv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és ou démotivés</w:t>
            </w:r>
          </w:p>
          <w:p w14:paraId="697B6D5C" w14:textId="77777777" w:rsidR="00AE06E7" w:rsidRPr="00AE06E7" w:rsidRDefault="00AE06E7" w:rsidP="001B4559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AE06E7">
              <w:rPr>
                <w:rFonts w:cstheme="minorHAnsi"/>
                <w:i/>
                <w:color w:val="000000" w:themeColor="text1"/>
                <w:sz w:val="24"/>
                <w:szCs w:val="24"/>
              </w:rPr>
              <w:t>Discuss engagement levels of young people and their influence on politics.</w:t>
            </w:r>
          </w:p>
          <w:p w14:paraId="326AC20C" w14:textId="67D43D87" w:rsidR="00AE06E7" w:rsidRDefault="00AE06E7" w:rsidP="001B45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Quel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avenir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pour la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politique</w:t>
            </w:r>
            <w:proofErr w:type="spellEnd"/>
          </w:p>
          <w:p w14:paraId="54495EED" w14:textId="782AF1E5" w:rsidR="00AE06E7" w:rsidRPr="00AE06E7" w:rsidRDefault="00AE06E7" w:rsidP="001B4559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Discuss the future of politics and political engagement</w:t>
            </w:r>
          </w:p>
          <w:p w14:paraId="5A204B91" w14:textId="3F1F64CC" w:rsidR="00AE06E7" w:rsidRPr="00AE06E7" w:rsidRDefault="00AE06E7" w:rsidP="001B4559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24EBE7E5" w14:textId="51B69811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3B934D30" w14:textId="77777777" w:rsidR="000153B1" w:rsidRPr="001E6704" w:rsidRDefault="00AE06E7" w:rsidP="00FB33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6704">
              <w:rPr>
                <w:rFonts w:cstheme="minorHAnsi"/>
                <w:color w:val="000000" w:themeColor="text1"/>
                <w:sz w:val="24"/>
                <w:szCs w:val="24"/>
              </w:rPr>
              <w:t>Form and use the passive voice</w:t>
            </w:r>
          </w:p>
          <w:p w14:paraId="704CD9BE" w14:textId="4AD2865E" w:rsidR="00AE06E7" w:rsidRPr="001C6F71" w:rsidRDefault="00AE06E7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6704">
              <w:rPr>
                <w:rFonts w:cstheme="minorHAnsi"/>
                <w:color w:val="000000" w:themeColor="text1"/>
                <w:sz w:val="24"/>
                <w:szCs w:val="24"/>
              </w:rPr>
              <w:t>Form and use the subjunctive mood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5DF0047F" w14:textId="77777777" w:rsidR="00055DD9" w:rsidRDefault="007F65B7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7F65B7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001E2D6F" w14:textId="55CBC8E8" w:rsidR="00CB5457" w:rsidRPr="001E6704" w:rsidRDefault="007F65B7" w:rsidP="00FE54CF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7C953E82" w14:textId="43B0538C" w:rsidR="00811F13" w:rsidRPr="001E6704" w:rsidRDefault="00055DD9" w:rsidP="00160B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7F65B7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E464" w14:textId="77777777" w:rsidR="007F65B7" w:rsidRDefault="007F65B7" w:rsidP="00017B74">
      <w:pPr>
        <w:spacing w:after="0" w:line="240" w:lineRule="auto"/>
      </w:pPr>
      <w:r>
        <w:separator/>
      </w:r>
    </w:p>
  </w:endnote>
  <w:endnote w:type="continuationSeparator" w:id="0">
    <w:p w14:paraId="51C34687" w14:textId="77777777" w:rsidR="007F65B7" w:rsidRDefault="007F65B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73076" w14:textId="77777777" w:rsidR="007F65B7" w:rsidRDefault="007F65B7" w:rsidP="00017B74">
      <w:pPr>
        <w:spacing w:after="0" w:line="240" w:lineRule="auto"/>
      </w:pPr>
      <w:r>
        <w:separator/>
      </w:r>
    </w:p>
  </w:footnote>
  <w:footnote w:type="continuationSeparator" w:id="0">
    <w:p w14:paraId="7C1BB047" w14:textId="77777777" w:rsidR="007F65B7" w:rsidRDefault="007F65B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53B1"/>
    <w:rsid w:val="00017B74"/>
    <w:rsid w:val="0003729D"/>
    <w:rsid w:val="0005172F"/>
    <w:rsid w:val="00055DD9"/>
    <w:rsid w:val="000704B6"/>
    <w:rsid w:val="0007415F"/>
    <w:rsid w:val="000A74D3"/>
    <w:rsid w:val="0014532A"/>
    <w:rsid w:val="00160BDE"/>
    <w:rsid w:val="00196437"/>
    <w:rsid w:val="001A408E"/>
    <w:rsid w:val="001A780F"/>
    <w:rsid w:val="001B4559"/>
    <w:rsid w:val="001C6F71"/>
    <w:rsid w:val="001E6704"/>
    <w:rsid w:val="002A5FD2"/>
    <w:rsid w:val="002B0167"/>
    <w:rsid w:val="002C1778"/>
    <w:rsid w:val="003375C0"/>
    <w:rsid w:val="00376235"/>
    <w:rsid w:val="003A613F"/>
    <w:rsid w:val="003E6B6F"/>
    <w:rsid w:val="00440E6C"/>
    <w:rsid w:val="004478A6"/>
    <w:rsid w:val="00487E07"/>
    <w:rsid w:val="004B3AC8"/>
    <w:rsid w:val="004C75EF"/>
    <w:rsid w:val="00563C5A"/>
    <w:rsid w:val="00593356"/>
    <w:rsid w:val="005D6F1F"/>
    <w:rsid w:val="005D7948"/>
    <w:rsid w:val="005F4E99"/>
    <w:rsid w:val="006125D5"/>
    <w:rsid w:val="006856BE"/>
    <w:rsid w:val="006D6294"/>
    <w:rsid w:val="006E39F6"/>
    <w:rsid w:val="007146EF"/>
    <w:rsid w:val="00732B77"/>
    <w:rsid w:val="007635DF"/>
    <w:rsid w:val="00795FF2"/>
    <w:rsid w:val="007F2CB0"/>
    <w:rsid w:val="007F65B7"/>
    <w:rsid w:val="00811F13"/>
    <w:rsid w:val="0083335D"/>
    <w:rsid w:val="00847F4E"/>
    <w:rsid w:val="008530EE"/>
    <w:rsid w:val="00867D25"/>
    <w:rsid w:val="008B1952"/>
    <w:rsid w:val="008C444D"/>
    <w:rsid w:val="008C4E06"/>
    <w:rsid w:val="008E1F9F"/>
    <w:rsid w:val="008E39B4"/>
    <w:rsid w:val="00970DB4"/>
    <w:rsid w:val="00975172"/>
    <w:rsid w:val="009F285C"/>
    <w:rsid w:val="00A23F48"/>
    <w:rsid w:val="00A314F1"/>
    <w:rsid w:val="00AA4CA1"/>
    <w:rsid w:val="00AA4CAE"/>
    <w:rsid w:val="00AE06E7"/>
    <w:rsid w:val="00AF4EB3"/>
    <w:rsid w:val="00AF6B21"/>
    <w:rsid w:val="00B436F4"/>
    <w:rsid w:val="00BA646E"/>
    <w:rsid w:val="00C46560"/>
    <w:rsid w:val="00C83D47"/>
    <w:rsid w:val="00CA59AB"/>
    <w:rsid w:val="00CB5457"/>
    <w:rsid w:val="00CB54CC"/>
    <w:rsid w:val="00CF6536"/>
    <w:rsid w:val="00D46B06"/>
    <w:rsid w:val="00DA08D0"/>
    <w:rsid w:val="00DA5D99"/>
    <w:rsid w:val="00DB0006"/>
    <w:rsid w:val="00DC23A5"/>
    <w:rsid w:val="00E5371A"/>
    <w:rsid w:val="00F43D58"/>
    <w:rsid w:val="00F9765D"/>
    <w:rsid w:val="00FB330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F3928-E917-42E8-B693-26CA47A0F9CC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4</cp:revision>
  <dcterms:created xsi:type="dcterms:W3CDTF">2022-07-05T05:55:00Z</dcterms:created>
  <dcterms:modified xsi:type="dcterms:W3CDTF">2022-07-06T12:22:00Z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